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9A" w:rsidRPr="00E1649A" w:rsidRDefault="002B3505" w:rsidP="00E1649A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  <w:t>Hakan Emre AK</w:t>
      </w:r>
    </w:p>
    <w:p w:rsidR="00E1649A" w:rsidRPr="002B3505" w:rsidRDefault="00EA1413" w:rsidP="00E1649A">
      <w:pPr>
        <w:spacing w:after="6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6" w:history="1">
        <w:r w:rsidR="002B3505" w:rsidRPr="002B3505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tr-TR"/>
          </w:rPr>
          <w:t>hakanemreak@ksu.edu.tr</w:t>
        </w:r>
      </w:hyperlink>
    </w:p>
    <w:p w:rsidR="00E1649A" w:rsidRPr="00E1649A" w:rsidRDefault="00E1649A" w:rsidP="00E1649A">
      <w:pPr>
        <w:spacing w:after="69" w:line="240" w:lineRule="auto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Tel: 0</w:t>
      </w:r>
      <w:r w:rsidR="002B350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530 696 26 35</w:t>
      </w:r>
    </w:p>
    <w:p w:rsidR="002B3505" w:rsidRDefault="002B3505" w:rsidP="002B3505">
      <w:pPr>
        <w:spacing w:after="69" w:line="240" w:lineRule="auto"/>
        <w:jc w:val="center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Adres</w:t>
      </w:r>
      <w:r w:rsidR="00E1649A"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 Kahramanmaraş Sütçü İmam Üniversitesi</w:t>
      </w:r>
      <w:r>
        <w:rPr>
          <w:rFonts w:ascii="Calibri" w:eastAsia="Times New Roman" w:hAnsi="Calibri" w:cs="Calibri"/>
          <w:color w:val="000000"/>
          <w:lang w:eastAsia="tr-TR"/>
        </w:rPr>
        <w:t xml:space="preserve"> </w:t>
      </w:r>
    </w:p>
    <w:p w:rsidR="002B3505" w:rsidRDefault="002B3505" w:rsidP="002B3505">
      <w:pPr>
        <w:spacing w:after="6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Strateji Geliştirme Daire </w:t>
      </w:r>
      <w:r w:rsidR="00E1649A"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Başkanlığı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</w:p>
    <w:p w:rsidR="002B3505" w:rsidRDefault="002B3505" w:rsidP="002B3505">
      <w:pPr>
        <w:spacing w:after="6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Avşar Mahallesi Batı Çevre Yolu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Bulv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No:251/A Avşar Yerleşkesi </w:t>
      </w:r>
    </w:p>
    <w:p w:rsidR="00E1649A" w:rsidRDefault="002B3505" w:rsidP="002B3505">
      <w:pPr>
        <w:spacing w:after="6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Rektörlük Binası Kat:2 </w:t>
      </w:r>
      <w:proofErr w:type="spellStart"/>
      <w:r w:rsidR="00E1649A"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Onikişubat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="00E1649A"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="00E1649A"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KAHRAMANMARAŞ</w:t>
      </w:r>
    </w:p>
    <w:p w:rsidR="002B3505" w:rsidRDefault="002B3505" w:rsidP="002B3505">
      <w:pPr>
        <w:spacing w:after="6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2B3505" w:rsidRPr="002B3505" w:rsidRDefault="002B3505" w:rsidP="002B3505">
      <w:pPr>
        <w:spacing w:after="6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E1649A" w:rsidRPr="00E1649A" w:rsidRDefault="00E1649A" w:rsidP="00E1649A">
      <w:pPr>
        <w:spacing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E1649A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Adı Soyadı:</w:t>
      </w:r>
      <w:r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  <w:r w:rsidR="002B350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Hakan Emre AK</w:t>
      </w:r>
      <w:r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1649A" w:rsidRPr="00E1649A" w:rsidRDefault="00E1649A" w:rsidP="002B3505">
      <w:pPr>
        <w:spacing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E1649A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Doğum Tarihi/Yeri: </w:t>
      </w:r>
      <w:r w:rsidR="002B350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10.10.1984 </w:t>
      </w:r>
      <w:r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/</w:t>
      </w:r>
      <w:r w:rsidR="002B350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Beyoğlu - İSTANBUL</w:t>
      </w:r>
      <w:r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1649A" w:rsidRPr="00E1649A" w:rsidRDefault="00E1649A" w:rsidP="00E1649A">
      <w:pPr>
        <w:spacing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E1649A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Medeni durumu:</w:t>
      </w:r>
      <w:r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Evli</w:t>
      </w:r>
    </w:p>
    <w:p w:rsidR="00655644" w:rsidRDefault="00E1649A" w:rsidP="00E1649A">
      <w:pPr>
        <w:spacing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E1649A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Askerlik Durumu:</w:t>
      </w:r>
      <w:r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Yaptı</w:t>
      </w:r>
    </w:p>
    <w:p w:rsidR="00E1649A" w:rsidRPr="00E1649A" w:rsidRDefault="00E1649A" w:rsidP="00E1649A">
      <w:pPr>
        <w:spacing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E1649A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Yabancı Dil:</w:t>
      </w:r>
      <w:r w:rsidRPr="00E1649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tr-TR"/>
        </w:rPr>
        <w:t> İngilizce/Orta</w:t>
      </w:r>
    </w:p>
    <w:p w:rsidR="00E1649A" w:rsidRPr="00E1649A" w:rsidRDefault="00E1649A" w:rsidP="002B3505">
      <w:pPr>
        <w:spacing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E1649A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Öğrenim Durumu:</w:t>
      </w:r>
      <w:r w:rsidRPr="00E1649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5"/>
        <w:gridCol w:w="2160"/>
        <w:gridCol w:w="3780"/>
        <w:gridCol w:w="1347"/>
      </w:tblGrid>
      <w:tr w:rsidR="00E1649A" w:rsidRPr="00E1649A" w:rsidTr="00E1649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E1649A" w:rsidP="00E164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1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E1649A" w:rsidP="00E164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1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E1649A" w:rsidP="00E164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1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E1649A" w:rsidP="00E164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16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E1649A" w:rsidRPr="00E1649A" w:rsidTr="00E1649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E1649A" w:rsidP="00E1649A">
            <w:pPr>
              <w:spacing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164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2B3505" w:rsidP="00E1649A">
            <w:pPr>
              <w:spacing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Matematik - Fen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2B3505" w:rsidP="00E1649A">
            <w:pPr>
              <w:spacing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Siverek Anadolu Lisesi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2B3505" w:rsidP="00E164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2002</w:t>
            </w:r>
          </w:p>
        </w:tc>
      </w:tr>
      <w:tr w:rsidR="00E1649A" w:rsidRPr="00E1649A" w:rsidTr="00E1649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2B3505" w:rsidP="00E1649A">
            <w:pPr>
              <w:spacing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Önl</w:t>
            </w:r>
            <w:r w:rsidR="00E1649A" w:rsidRPr="00E164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isans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2B3505" w:rsidP="00E1649A">
            <w:pPr>
              <w:spacing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Teknolojisi ve Programlama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2B3505" w:rsidRDefault="002B3505" w:rsidP="002B35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Gaziantep Üniversitesi GMYO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E1649A" w:rsidP="00E164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164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</w:t>
            </w:r>
            <w:r w:rsidR="002B35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E1649A" w:rsidRPr="00E1649A" w:rsidTr="00E1649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2B3505" w:rsidP="002B3505">
            <w:pPr>
              <w:spacing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2B3505" w:rsidP="00E1649A">
            <w:pPr>
              <w:spacing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2B3505" w:rsidP="00E1649A">
            <w:pPr>
              <w:spacing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Anadolu Üniversitesi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E1649A" w:rsidP="00E164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164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2B35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E1649A" w:rsidRPr="00E1649A" w:rsidTr="00E1649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E1649A" w:rsidP="00E1649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E1649A" w:rsidP="00E1649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E1649A" w:rsidP="00E1649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49A" w:rsidRPr="00E1649A" w:rsidRDefault="00E1649A" w:rsidP="00E16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:rsidR="002B3505" w:rsidRDefault="002B3505" w:rsidP="00E1649A">
      <w:pPr>
        <w:spacing w:line="240" w:lineRule="auto"/>
        <w:rPr>
          <w:rFonts w:ascii="Calibri" w:eastAsia="Times New Roman" w:hAnsi="Calibri" w:cs="Calibri"/>
          <w:color w:val="000000"/>
          <w:lang w:eastAsia="tr-TR"/>
        </w:rPr>
      </w:pPr>
    </w:p>
    <w:p w:rsidR="00C96B03" w:rsidRPr="00655644" w:rsidRDefault="00B14EFE" w:rsidP="0065564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6556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Strateji Geliştirme </w:t>
      </w:r>
      <w:r w:rsidR="00567D29" w:rsidRPr="006556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Daire Başkanlığı</w:t>
      </w:r>
      <w:r w:rsidR="00655644" w:rsidRPr="006556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’</w:t>
      </w:r>
      <w:r w:rsidR="00567D29" w:rsidRPr="006556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nda 2007</w:t>
      </w:r>
      <w:r w:rsidR="00655644" w:rsidRPr="006556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’</w:t>
      </w:r>
      <w:r w:rsidRPr="006556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den beri d</w:t>
      </w:r>
      <w:r w:rsidR="00655644" w:rsidRPr="006556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aha önce yaptığım ve ha</w:t>
      </w:r>
      <w:r w:rsidR="00890E36" w:rsidRPr="006556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la yapmakta olduğum görevler:</w:t>
      </w:r>
    </w:p>
    <w:p w:rsidR="00C96B03" w:rsidRPr="009B79C9" w:rsidRDefault="00C96B03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t xml:space="preserve">DTO sisteminde veri girişlerini </w:t>
      </w:r>
      <w:r w:rsidR="005D4BFB" w:rsidRPr="009B79C9">
        <w:rPr>
          <w:bCs/>
          <w:color w:val="000000"/>
        </w:rPr>
        <w:t xml:space="preserve">yapmak, </w:t>
      </w:r>
      <w:r w:rsidRPr="009B79C9">
        <w:rPr>
          <w:bCs/>
          <w:color w:val="000000"/>
        </w:rPr>
        <w:t>kontrol etmek ve onaylamak.</w:t>
      </w:r>
    </w:p>
    <w:p w:rsidR="00C96B03" w:rsidRPr="009B79C9" w:rsidRDefault="00C96B03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t>Gelirleri ve alacakları ilgili mevzuatına göre tahsil etmek, yersiz ve fazla tahsil edilenleri ilgililerine iade etmek.</w:t>
      </w:r>
    </w:p>
    <w:p w:rsidR="00C96B03" w:rsidRPr="009B79C9" w:rsidRDefault="00C96B03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proofErr w:type="gramStart"/>
      <w:r w:rsidRPr="009B79C9">
        <w:rPr>
          <w:bCs/>
          <w:color w:val="000000"/>
        </w:rPr>
        <w:t>Giderleri ve borçları hak sahiplerine ödemek.</w:t>
      </w:r>
      <w:proofErr w:type="gramEnd"/>
    </w:p>
    <w:p w:rsidR="00C96B03" w:rsidRPr="009B79C9" w:rsidRDefault="00C96B03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t>Para ve parayla ifade edilebilen değerler ile emanetleri almak, saklamak ve ilgililere vermek veya göndermek.</w:t>
      </w:r>
    </w:p>
    <w:p w:rsidR="005D4BFB" w:rsidRPr="009B79C9" w:rsidRDefault="00C96B03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proofErr w:type="gramStart"/>
      <w:r w:rsidRPr="009B79C9">
        <w:rPr>
          <w:bCs/>
          <w:color w:val="000000"/>
        </w:rPr>
        <w:t>Muhasebe birimi banka hesaplarını</w:t>
      </w:r>
      <w:r w:rsidR="005D4BFB" w:rsidRPr="009B79C9">
        <w:rPr>
          <w:bCs/>
          <w:color w:val="000000"/>
        </w:rPr>
        <w:t xml:space="preserve"> takip etmek.</w:t>
      </w:r>
      <w:proofErr w:type="gramEnd"/>
    </w:p>
    <w:p w:rsidR="005D4BFB" w:rsidRPr="009B79C9" w:rsidRDefault="005D4BFB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proofErr w:type="gramStart"/>
      <w:r w:rsidRPr="009B79C9">
        <w:rPr>
          <w:bCs/>
          <w:color w:val="000000"/>
        </w:rPr>
        <w:t>Proje özel hesaplarını takip etmek.</w:t>
      </w:r>
      <w:proofErr w:type="gramEnd"/>
    </w:p>
    <w:p w:rsidR="005D4BFB" w:rsidRPr="009B79C9" w:rsidRDefault="005D4BFB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proofErr w:type="gramStart"/>
      <w:r w:rsidRPr="009B79C9">
        <w:rPr>
          <w:bCs/>
          <w:color w:val="000000"/>
        </w:rPr>
        <w:t>Proje özel hesaplarının banka işlemlerini kontrol etmek.</w:t>
      </w:r>
      <w:proofErr w:type="gramEnd"/>
    </w:p>
    <w:p w:rsidR="005D4BFB" w:rsidRPr="009B79C9" w:rsidRDefault="005D4BFB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t>TÜBİTAK projelerinin ö</w:t>
      </w:r>
      <w:r w:rsidR="00C96B03" w:rsidRPr="009B79C9">
        <w:rPr>
          <w:bCs/>
          <w:color w:val="000000"/>
        </w:rPr>
        <w:t>demelerine ait Transfer Takip</w:t>
      </w:r>
      <w:r w:rsidRPr="009B79C9">
        <w:rPr>
          <w:bCs/>
          <w:color w:val="000000"/>
        </w:rPr>
        <w:t xml:space="preserve"> Sistemini (TTS) takip etmek.</w:t>
      </w:r>
    </w:p>
    <w:p w:rsidR="005D4BFB" w:rsidRPr="009B79C9" w:rsidRDefault="00C96B03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lastRenderedPageBreak/>
        <w:t>Bireysel Emeklilik Sistemi (BES) kesintilerini kon</w:t>
      </w:r>
      <w:r w:rsidR="005D4BFB" w:rsidRPr="009B79C9">
        <w:rPr>
          <w:bCs/>
          <w:color w:val="000000"/>
        </w:rPr>
        <w:t>trol etmek ve ilgili emeklilik şirketine sü</w:t>
      </w:r>
      <w:r w:rsidRPr="009B79C9">
        <w:rPr>
          <w:bCs/>
          <w:color w:val="000000"/>
        </w:rPr>
        <w:t>res</w:t>
      </w:r>
      <w:r w:rsidR="005D4BFB" w:rsidRPr="009B79C9">
        <w:rPr>
          <w:bCs/>
          <w:color w:val="000000"/>
        </w:rPr>
        <w:t xml:space="preserve">inde göndermek. </w:t>
      </w:r>
    </w:p>
    <w:p w:rsidR="005D4BFB" w:rsidRPr="009B79C9" w:rsidRDefault="005D4BFB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t>Kamu Harcama ve Muhasebe Bilişim Sistemi (KBS) geliş</w:t>
      </w:r>
      <w:r w:rsidR="00C96B03" w:rsidRPr="009B79C9">
        <w:rPr>
          <w:bCs/>
          <w:color w:val="000000"/>
        </w:rPr>
        <w:t>melerini takip etmek, harcama biriml</w:t>
      </w:r>
      <w:r w:rsidRPr="009B79C9">
        <w:rPr>
          <w:bCs/>
          <w:color w:val="000000"/>
        </w:rPr>
        <w:t>erini bilgilendi</w:t>
      </w:r>
      <w:r w:rsidR="00655644">
        <w:rPr>
          <w:bCs/>
          <w:color w:val="000000"/>
        </w:rPr>
        <w:t xml:space="preserve">rmek, ilgili kişilere KBS, MYS </w:t>
      </w:r>
      <w:r w:rsidR="00C96B03" w:rsidRPr="009B79C9">
        <w:rPr>
          <w:bCs/>
          <w:color w:val="000000"/>
        </w:rPr>
        <w:t>kullan</w:t>
      </w:r>
      <w:r w:rsidRPr="009B79C9">
        <w:rPr>
          <w:bCs/>
          <w:color w:val="000000"/>
        </w:rPr>
        <w:t>ıcı şifresi vermek ve iptal etmek.</w:t>
      </w:r>
    </w:p>
    <w:p w:rsidR="005D4BFB" w:rsidRPr="009B79C9" w:rsidRDefault="00C96B03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t>Kefalet kesintisi listesini</w:t>
      </w:r>
      <w:r w:rsidR="005D4BFB" w:rsidRPr="009B79C9">
        <w:rPr>
          <w:bCs/>
          <w:color w:val="000000"/>
        </w:rPr>
        <w:t xml:space="preserve"> ve Kefalet sandığına yapı</w:t>
      </w:r>
      <w:r w:rsidRPr="009B79C9">
        <w:rPr>
          <w:bCs/>
          <w:color w:val="000000"/>
        </w:rPr>
        <w:t xml:space="preserve">lan </w:t>
      </w:r>
      <w:r w:rsidR="005D4BFB" w:rsidRPr="009B79C9">
        <w:rPr>
          <w:bCs/>
          <w:color w:val="000000"/>
        </w:rPr>
        <w:t>ödeme işlemlerini kontrol etmek.</w:t>
      </w:r>
    </w:p>
    <w:p w:rsidR="005D4BFB" w:rsidRPr="009B79C9" w:rsidRDefault="005D4BFB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t>Geçici ve Kesin Teminatları almak, muhasebeleştirmek, iade etmek ve teminatların sü</w:t>
      </w:r>
      <w:r w:rsidR="00C96B03" w:rsidRPr="009B79C9">
        <w:rPr>
          <w:bCs/>
          <w:color w:val="000000"/>
        </w:rPr>
        <w:t>relerini takip edere</w:t>
      </w:r>
      <w:r w:rsidRPr="009B79C9">
        <w:rPr>
          <w:bCs/>
          <w:color w:val="000000"/>
        </w:rPr>
        <w:t>k ilgili birimlerle gerekli yazışmaları yapmak.</w:t>
      </w:r>
    </w:p>
    <w:p w:rsidR="005D4BFB" w:rsidRPr="009B79C9" w:rsidRDefault="00C96B03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t>Muhasebe birimine ait banka hesapla</w:t>
      </w:r>
      <w:r w:rsidR="005D4BFB" w:rsidRPr="009B79C9">
        <w:rPr>
          <w:bCs/>
          <w:color w:val="000000"/>
        </w:rPr>
        <w:t>rının günlü</w:t>
      </w:r>
      <w:r w:rsidRPr="009B79C9">
        <w:rPr>
          <w:bCs/>
          <w:color w:val="000000"/>
        </w:rPr>
        <w:t xml:space="preserve">k </w:t>
      </w:r>
      <w:proofErr w:type="gramStart"/>
      <w:r w:rsidRPr="009B79C9">
        <w:rPr>
          <w:bCs/>
          <w:color w:val="000000"/>
        </w:rPr>
        <w:t>ekstrelerini</w:t>
      </w:r>
      <w:proofErr w:type="gramEnd"/>
      <w:r w:rsidRPr="009B79C9">
        <w:rPr>
          <w:bCs/>
          <w:color w:val="000000"/>
        </w:rPr>
        <w:t xml:space="preserve"> alm</w:t>
      </w:r>
      <w:r w:rsidR="005D4BFB" w:rsidRPr="009B79C9">
        <w:rPr>
          <w:bCs/>
          <w:color w:val="000000"/>
        </w:rPr>
        <w:t>ak, takip etmek ve muhasebe kayıtlarıyla uygunluğunu sağlamak.</w:t>
      </w:r>
    </w:p>
    <w:p w:rsidR="005D4BFB" w:rsidRPr="009B79C9" w:rsidRDefault="005D4BFB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proofErr w:type="gramStart"/>
      <w:r w:rsidRPr="009B79C9">
        <w:rPr>
          <w:bCs/>
          <w:color w:val="000000"/>
        </w:rPr>
        <w:t>Muhasebe birimi banka hesabının para girişlerinin muhasebe işlemlerini yapmak.</w:t>
      </w:r>
      <w:proofErr w:type="gramEnd"/>
    </w:p>
    <w:p w:rsidR="005D4BFB" w:rsidRPr="009B79C9" w:rsidRDefault="00C96B03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t>Muhas</w:t>
      </w:r>
      <w:r w:rsidR="005D4BFB" w:rsidRPr="009B79C9">
        <w:rPr>
          <w:bCs/>
          <w:color w:val="000000"/>
        </w:rPr>
        <w:t xml:space="preserve">ebe biriminin </w:t>
      </w:r>
      <w:proofErr w:type="gramStart"/>
      <w:r w:rsidR="005D4BFB" w:rsidRPr="009B79C9">
        <w:rPr>
          <w:bCs/>
          <w:color w:val="000000"/>
        </w:rPr>
        <w:t>tahsilat</w:t>
      </w:r>
      <w:proofErr w:type="gramEnd"/>
      <w:r w:rsidR="005D4BFB" w:rsidRPr="009B79C9">
        <w:rPr>
          <w:bCs/>
          <w:color w:val="000000"/>
        </w:rPr>
        <w:t xml:space="preserve"> hesapları</w:t>
      </w:r>
      <w:r w:rsidRPr="009B79C9">
        <w:rPr>
          <w:bCs/>
          <w:color w:val="000000"/>
        </w:rPr>
        <w:t>ndaki tutarla</w:t>
      </w:r>
      <w:r w:rsidR="005D4BFB" w:rsidRPr="009B79C9">
        <w:rPr>
          <w:bCs/>
          <w:color w:val="000000"/>
        </w:rPr>
        <w:t>rın ay sonunda aktarılması için gerekli yazışmaları yapmak.</w:t>
      </w:r>
    </w:p>
    <w:p w:rsidR="009B79C9" w:rsidRPr="009B79C9" w:rsidRDefault="009B79C9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t>Ay sonunda mizanı kontrol edip ay sonu işlemlerini yapmak.</w:t>
      </w:r>
    </w:p>
    <w:p w:rsidR="009B79C9" w:rsidRPr="009B79C9" w:rsidRDefault="00C96B03" w:rsidP="00655644">
      <w:pPr>
        <w:pStyle w:val="ListeParagraf"/>
        <w:numPr>
          <w:ilvl w:val="0"/>
          <w:numId w:val="2"/>
        </w:numPr>
        <w:jc w:val="both"/>
        <w:rPr>
          <w:bCs/>
          <w:color w:val="000000"/>
        </w:rPr>
      </w:pPr>
      <w:r w:rsidRPr="009B79C9">
        <w:rPr>
          <w:bCs/>
          <w:color w:val="000000"/>
        </w:rPr>
        <w:t>Emanet hesapla</w:t>
      </w:r>
      <w:r w:rsidR="009B79C9" w:rsidRPr="009B79C9">
        <w:rPr>
          <w:bCs/>
          <w:color w:val="000000"/>
        </w:rPr>
        <w:t>rında süresi geçen tutarları takip ederek gelir kayıtlarını yapmak.</w:t>
      </w:r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4D4E5E">
        <w:rPr>
          <w:bCs/>
          <w:color w:val="000000"/>
        </w:rPr>
        <w:t>İ</w:t>
      </w:r>
      <w:r w:rsidR="00C96B03" w:rsidRPr="004D4E5E">
        <w:rPr>
          <w:bCs/>
          <w:color w:val="000000"/>
        </w:rPr>
        <w:t>cra dairelerinden gelen yaz</w:t>
      </w:r>
      <w:r w:rsidRPr="004D4E5E">
        <w:rPr>
          <w:bCs/>
          <w:color w:val="000000"/>
        </w:rPr>
        <w:t>ıları teslim almak ve süresinde gerekli yazışmaları yapmak.</w:t>
      </w:r>
      <w:proofErr w:type="gramEnd"/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4D4E5E">
        <w:rPr>
          <w:bCs/>
          <w:color w:val="000000"/>
        </w:rPr>
        <w:t>İcra dosyası aç</w:t>
      </w:r>
      <w:r w:rsidR="00C96B03" w:rsidRPr="004D4E5E">
        <w:rPr>
          <w:bCs/>
          <w:color w:val="000000"/>
        </w:rPr>
        <w:t>mak, muhasebele</w:t>
      </w:r>
      <w:r w:rsidRPr="004D4E5E">
        <w:rPr>
          <w:bCs/>
          <w:color w:val="000000"/>
        </w:rPr>
        <w:t>ştirmek ve takip işlemini yapmak.</w:t>
      </w:r>
      <w:proofErr w:type="gramEnd"/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İcra dosyası hakkı</w:t>
      </w:r>
      <w:r w:rsidR="00C96B03" w:rsidRPr="004D4E5E">
        <w:rPr>
          <w:bCs/>
          <w:color w:val="000000"/>
        </w:rPr>
        <w:t>nda ilgili harcama birimler</w:t>
      </w:r>
      <w:r w:rsidRPr="004D4E5E">
        <w:rPr>
          <w:bCs/>
          <w:color w:val="000000"/>
        </w:rPr>
        <w:t>ine bilgi vermek ve kesinti yapılmasını sağlamak ve takip etmek.</w:t>
      </w:r>
    </w:p>
    <w:p w:rsidR="009B79C9" w:rsidRPr="004D4E5E" w:rsidRDefault="00C96B03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4D4E5E">
        <w:rPr>
          <w:bCs/>
          <w:color w:val="000000"/>
        </w:rPr>
        <w:t>icra</w:t>
      </w:r>
      <w:proofErr w:type="gramEnd"/>
      <w:r w:rsidRPr="004D4E5E">
        <w:rPr>
          <w:bCs/>
          <w:color w:val="000000"/>
        </w:rPr>
        <w:t xml:space="preserve"> kesintileri</w:t>
      </w:r>
      <w:r w:rsidR="009B79C9" w:rsidRPr="004D4E5E">
        <w:rPr>
          <w:bCs/>
          <w:color w:val="000000"/>
        </w:rPr>
        <w:t>nin, icra dosyası hesabına göndermesiyle ilgili gerekli işlemleri yapmak.</w:t>
      </w:r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Üçüncü şahıslar adı</w:t>
      </w:r>
      <w:r w:rsidR="00C96B03" w:rsidRPr="004D4E5E">
        <w:rPr>
          <w:bCs/>
          <w:color w:val="000000"/>
        </w:rPr>
        <w:t>na haciz ihbar</w:t>
      </w:r>
      <w:r w:rsidRPr="004D4E5E">
        <w:rPr>
          <w:bCs/>
          <w:color w:val="000000"/>
        </w:rPr>
        <w:t>namelerine ve temliknamelere süresi iç</w:t>
      </w:r>
      <w:r w:rsidR="00C96B03" w:rsidRPr="004D4E5E">
        <w:rPr>
          <w:bCs/>
          <w:color w:val="000000"/>
        </w:rPr>
        <w:t>inde cevap vermek ve gerekli</w:t>
      </w:r>
      <w:r w:rsidRPr="004D4E5E">
        <w:rPr>
          <w:bCs/>
          <w:color w:val="000000"/>
        </w:rPr>
        <w:t xml:space="preserve"> işlemleri yapmak.</w:t>
      </w:r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Harcama birimlerinden gelen sig</w:t>
      </w:r>
      <w:r w:rsidR="00C96B03" w:rsidRPr="004D4E5E">
        <w:rPr>
          <w:bCs/>
          <w:color w:val="000000"/>
        </w:rPr>
        <w:t xml:space="preserve">orta </w:t>
      </w:r>
      <w:r w:rsidRPr="004D4E5E">
        <w:rPr>
          <w:bCs/>
          <w:color w:val="000000"/>
        </w:rPr>
        <w:t>prim bildirgelerinin muhasebeleştirme işlemlerini yapmak.</w:t>
      </w:r>
    </w:p>
    <w:p w:rsidR="009B79C9" w:rsidRPr="004D4E5E" w:rsidRDefault="00C96B03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Harcama birimlerinden gelen sigorta primi</w:t>
      </w:r>
      <w:r w:rsidR="009B79C9" w:rsidRPr="004D4E5E">
        <w:rPr>
          <w:bCs/>
          <w:color w:val="000000"/>
        </w:rPr>
        <w:t xml:space="preserve"> tahakkuk evraklarını onaylamak.</w:t>
      </w:r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Sigorta prim bildirgelerinin süresinde SGK hesabına gö</w:t>
      </w:r>
      <w:r w:rsidR="00C96B03" w:rsidRPr="004D4E5E">
        <w:rPr>
          <w:bCs/>
          <w:color w:val="000000"/>
        </w:rPr>
        <w:t>ndermesiyle ilgili</w:t>
      </w:r>
      <w:r w:rsidRPr="004D4E5E">
        <w:rPr>
          <w:bCs/>
          <w:color w:val="000000"/>
        </w:rPr>
        <w:t xml:space="preserve"> gerekli işlemleri yapmak.</w:t>
      </w:r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4D4E5E">
        <w:rPr>
          <w:bCs/>
          <w:color w:val="000000"/>
        </w:rPr>
        <w:t>Süresinde gö</w:t>
      </w:r>
      <w:r w:rsidR="00C96B03" w:rsidRPr="004D4E5E">
        <w:rPr>
          <w:bCs/>
          <w:color w:val="000000"/>
        </w:rPr>
        <w:t>nderilmeyen pri</w:t>
      </w:r>
      <w:r w:rsidRPr="004D4E5E">
        <w:rPr>
          <w:bCs/>
          <w:color w:val="000000"/>
        </w:rPr>
        <w:t>m bildirgelerini takip etmek.</w:t>
      </w:r>
      <w:proofErr w:type="gramEnd"/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Strateji Geliş</w:t>
      </w:r>
      <w:r w:rsidR="00C96B03" w:rsidRPr="004D4E5E">
        <w:rPr>
          <w:bCs/>
          <w:color w:val="000000"/>
        </w:rPr>
        <w:t>tirme Dai</w:t>
      </w:r>
      <w:r w:rsidRPr="004D4E5E">
        <w:rPr>
          <w:bCs/>
          <w:color w:val="000000"/>
        </w:rPr>
        <w:t>re Başkanlığının Harcama Yetkilisi mutemetliğini yapmak.</w:t>
      </w:r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4D4E5E">
        <w:rPr>
          <w:bCs/>
          <w:color w:val="000000"/>
        </w:rPr>
        <w:t>Maaş Evraklarını</w:t>
      </w:r>
      <w:r w:rsidR="00C96B03" w:rsidRPr="004D4E5E">
        <w:rPr>
          <w:bCs/>
          <w:color w:val="000000"/>
        </w:rPr>
        <w:t>n Yeni Muhaseb</w:t>
      </w:r>
      <w:r w:rsidRPr="004D4E5E">
        <w:rPr>
          <w:bCs/>
          <w:color w:val="000000"/>
        </w:rPr>
        <w:t>e sisteminde onay işlemlerini yapmak.</w:t>
      </w:r>
      <w:proofErr w:type="gramEnd"/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KSB üzerinden girişi yapı</w:t>
      </w:r>
      <w:r w:rsidR="00C96B03" w:rsidRPr="004D4E5E">
        <w:rPr>
          <w:bCs/>
          <w:color w:val="000000"/>
        </w:rPr>
        <w:t>lan Vergi Matrahla</w:t>
      </w:r>
      <w:r w:rsidRPr="004D4E5E">
        <w:rPr>
          <w:bCs/>
          <w:color w:val="000000"/>
        </w:rPr>
        <w:t>rını kontrol etmek ve onaylamak.</w:t>
      </w:r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Harcama birimleri tarafından gönderilen Taşınır işlem Fişlerini muhasebeleştirmek.</w:t>
      </w:r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Kefalete tabi görevlilerin listesinin kontrolünü</w:t>
      </w:r>
      <w:r w:rsidR="00C96B03" w:rsidRPr="004D4E5E">
        <w:rPr>
          <w:bCs/>
          <w:color w:val="000000"/>
        </w:rPr>
        <w:t xml:space="preserve"> yap</w:t>
      </w:r>
      <w:r w:rsidRPr="004D4E5E">
        <w:rPr>
          <w:bCs/>
          <w:color w:val="000000"/>
        </w:rPr>
        <w:t>mak</w:t>
      </w:r>
      <w:proofErr w:type="gramStart"/>
      <w:r w:rsidRPr="004D4E5E">
        <w:rPr>
          <w:bCs/>
          <w:color w:val="000000"/>
        </w:rPr>
        <w:t>,.</w:t>
      </w:r>
      <w:proofErr w:type="gramEnd"/>
    </w:p>
    <w:p w:rsidR="009B79C9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4D4E5E">
        <w:rPr>
          <w:bCs/>
          <w:color w:val="000000"/>
        </w:rPr>
        <w:t>Kefalete tabii göreve başlayanların takibini yapmak.</w:t>
      </w:r>
      <w:proofErr w:type="gramEnd"/>
    </w:p>
    <w:p w:rsidR="00074535" w:rsidRPr="004D4E5E" w:rsidRDefault="009B79C9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Kefalete tabii görevden ayrılanların iş</w:t>
      </w:r>
      <w:r w:rsidR="00074535" w:rsidRPr="004D4E5E">
        <w:rPr>
          <w:bCs/>
          <w:color w:val="000000"/>
        </w:rPr>
        <w:t xml:space="preserve">lemlerini yapmak </w:t>
      </w:r>
      <w:proofErr w:type="gramStart"/>
      <w:r w:rsidR="00074535" w:rsidRPr="004D4E5E">
        <w:rPr>
          <w:bCs/>
          <w:color w:val="000000"/>
        </w:rPr>
        <w:t>(</w:t>
      </w:r>
      <w:proofErr w:type="spellStart"/>
      <w:proofErr w:type="gramEnd"/>
      <w:r w:rsidR="00074535" w:rsidRPr="004D4E5E">
        <w:rPr>
          <w:bCs/>
          <w:color w:val="000000"/>
        </w:rPr>
        <w:t>Reddiyat</w:t>
      </w:r>
      <w:proofErr w:type="spellEnd"/>
      <w:r w:rsidR="00074535" w:rsidRPr="004D4E5E">
        <w:rPr>
          <w:bCs/>
          <w:color w:val="000000"/>
        </w:rPr>
        <w:t xml:space="preserve"> Varakası ve Kefalet Sandığı ile yazışmaları yapmak.</w:t>
      </w:r>
    </w:p>
    <w:p w:rsidR="00074535" w:rsidRPr="004D4E5E" w:rsidRDefault="00074535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3 aylı</w:t>
      </w:r>
      <w:r w:rsidR="00C96B03" w:rsidRPr="004D4E5E">
        <w:rPr>
          <w:bCs/>
          <w:color w:val="000000"/>
        </w:rPr>
        <w:t>k Kefalet Bordrola</w:t>
      </w:r>
      <w:r w:rsidRPr="004D4E5E">
        <w:rPr>
          <w:bCs/>
          <w:color w:val="000000"/>
        </w:rPr>
        <w:t>rını göndermek.</w:t>
      </w:r>
    </w:p>
    <w:p w:rsidR="00074535" w:rsidRPr="004D4E5E" w:rsidRDefault="00C96B03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4D4E5E">
        <w:rPr>
          <w:bCs/>
          <w:color w:val="000000"/>
        </w:rPr>
        <w:t xml:space="preserve">Kefalet kesintilerini Kefalet </w:t>
      </w:r>
      <w:r w:rsidR="00074535" w:rsidRPr="004D4E5E">
        <w:rPr>
          <w:bCs/>
          <w:color w:val="000000"/>
        </w:rPr>
        <w:t>Sandığı hesabına göndermesiyle ilgili işlemleri yapmak.</w:t>
      </w:r>
      <w:proofErr w:type="gramEnd"/>
    </w:p>
    <w:p w:rsidR="00074535" w:rsidRPr="004D4E5E" w:rsidRDefault="00074535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Emanete alı</w:t>
      </w:r>
      <w:r w:rsidR="00C96B03" w:rsidRPr="004D4E5E">
        <w:rPr>
          <w:bCs/>
          <w:color w:val="000000"/>
        </w:rPr>
        <w:t>nan vergi borcu kesintilerini</w:t>
      </w:r>
      <w:r w:rsidRPr="004D4E5E">
        <w:rPr>
          <w:bCs/>
          <w:color w:val="000000"/>
        </w:rPr>
        <w:t>n ilgili vergi dairesi hesaplarını gönderilmesi işlemlerini yapmak</w:t>
      </w:r>
    </w:p>
    <w:p w:rsidR="00074535" w:rsidRPr="004D4E5E" w:rsidRDefault="00074535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spellStart"/>
      <w:r w:rsidRPr="004D4E5E">
        <w:rPr>
          <w:bCs/>
          <w:color w:val="000000"/>
        </w:rPr>
        <w:t>Hakediş</w:t>
      </w:r>
      <w:r w:rsidR="00C96B03" w:rsidRPr="004D4E5E">
        <w:rPr>
          <w:bCs/>
          <w:color w:val="000000"/>
        </w:rPr>
        <w:t>lerden</w:t>
      </w:r>
      <w:proofErr w:type="spellEnd"/>
      <w:r w:rsidR="00C96B03" w:rsidRPr="004D4E5E">
        <w:rPr>
          <w:bCs/>
          <w:color w:val="000000"/>
        </w:rPr>
        <w:t xml:space="preserve"> kesilerek emanete </w:t>
      </w:r>
      <w:proofErr w:type="spellStart"/>
      <w:r w:rsidR="00C96B03" w:rsidRPr="004D4E5E">
        <w:rPr>
          <w:bCs/>
          <w:color w:val="000000"/>
        </w:rPr>
        <w:t>aI</w:t>
      </w:r>
      <w:r w:rsidRPr="004D4E5E">
        <w:rPr>
          <w:bCs/>
          <w:color w:val="000000"/>
        </w:rPr>
        <w:t>ınan</w:t>
      </w:r>
      <w:proofErr w:type="spellEnd"/>
      <w:r w:rsidRPr="004D4E5E">
        <w:rPr>
          <w:bCs/>
          <w:color w:val="000000"/>
        </w:rPr>
        <w:t xml:space="preserve"> tutarların (asgari ü</w:t>
      </w:r>
      <w:r w:rsidR="00C96B03" w:rsidRPr="004D4E5E">
        <w:rPr>
          <w:bCs/>
          <w:color w:val="000000"/>
        </w:rPr>
        <w:t xml:space="preserve">cret desteklerinin- </w:t>
      </w:r>
      <w:proofErr w:type="spellStart"/>
      <w:r w:rsidR="00C96B03" w:rsidRPr="004D4E5E">
        <w:rPr>
          <w:bCs/>
          <w:color w:val="000000"/>
        </w:rPr>
        <w:t>sgk</w:t>
      </w:r>
      <w:proofErr w:type="spellEnd"/>
      <w:r w:rsidR="00C96B03" w:rsidRPr="004D4E5E">
        <w:rPr>
          <w:bCs/>
          <w:color w:val="000000"/>
        </w:rPr>
        <w:t xml:space="preserve"> vb.) i</w:t>
      </w:r>
      <w:r w:rsidRPr="004D4E5E">
        <w:rPr>
          <w:bCs/>
          <w:color w:val="000000"/>
        </w:rPr>
        <w:t>lgilisine gönderilmesi için gerekli muhasebe işlemlerini yapmak.</w:t>
      </w:r>
    </w:p>
    <w:p w:rsidR="00074535" w:rsidRPr="004D4E5E" w:rsidRDefault="00074535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 xml:space="preserve">Taahhüt dosyalarına </w:t>
      </w:r>
      <w:proofErr w:type="gramStart"/>
      <w:r w:rsidRPr="004D4E5E">
        <w:rPr>
          <w:bCs/>
          <w:color w:val="000000"/>
        </w:rPr>
        <w:t>hakkediş</w:t>
      </w:r>
      <w:proofErr w:type="gramEnd"/>
      <w:r w:rsidRPr="004D4E5E">
        <w:rPr>
          <w:bCs/>
          <w:color w:val="000000"/>
        </w:rPr>
        <w:t xml:space="preserve"> kartı açmak, muhasebeleştirmek ve takip etmek.</w:t>
      </w:r>
    </w:p>
    <w:p w:rsidR="00074535" w:rsidRPr="004D4E5E" w:rsidRDefault="00074535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Bilimsel Araştırma Projelerine (BAP) ait ö</w:t>
      </w:r>
      <w:r w:rsidR="00C96B03" w:rsidRPr="004D4E5E">
        <w:rPr>
          <w:bCs/>
          <w:color w:val="000000"/>
        </w:rPr>
        <w:t>demeleri</w:t>
      </w:r>
      <w:r w:rsidRPr="004D4E5E">
        <w:rPr>
          <w:bCs/>
          <w:color w:val="000000"/>
        </w:rPr>
        <w:t>nin Nazı</w:t>
      </w:r>
      <w:r w:rsidR="00C96B03" w:rsidRPr="004D4E5E">
        <w:rPr>
          <w:bCs/>
          <w:color w:val="000000"/>
        </w:rPr>
        <w:t>m</w:t>
      </w:r>
      <w:r w:rsidRPr="004D4E5E">
        <w:rPr>
          <w:bCs/>
          <w:color w:val="000000"/>
        </w:rPr>
        <w:t xml:space="preserve"> Hesap kayıtlarını yapmak.</w:t>
      </w:r>
    </w:p>
    <w:p w:rsidR="00074535" w:rsidRPr="004D4E5E" w:rsidRDefault="00074535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BAP ödemelerinin gö</w:t>
      </w:r>
      <w:r w:rsidR="00C96B03" w:rsidRPr="004D4E5E">
        <w:rPr>
          <w:bCs/>
          <w:color w:val="000000"/>
        </w:rPr>
        <w:t>nde</w:t>
      </w:r>
      <w:r w:rsidRPr="004D4E5E">
        <w:rPr>
          <w:bCs/>
          <w:color w:val="000000"/>
        </w:rPr>
        <w:t>rme emri ve banka listesini hazırlamak.</w:t>
      </w:r>
    </w:p>
    <w:p w:rsidR="00074535" w:rsidRPr="004D4E5E" w:rsidRDefault="00074535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lastRenderedPageBreak/>
        <w:t xml:space="preserve">BAP birimine ait ödemelerdeki </w:t>
      </w:r>
      <w:proofErr w:type="spellStart"/>
      <w:r w:rsidRPr="004D4E5E">
        <w:rPr>
          <w:bCs/>
          <w:color w:val="000000"/>
        </w:rPr>
        <w:t>TiF</w:t>
      </w:r>
      <w:proofErr w:type="spellEnd"/>
      <w:r w:rsidRPr="004D4E5E">
        <w:rPr>
          <w:bCs/>
          <w:color w:val="000000"/>
        </w:rPr>
        <w:t xml:space="preserve"> işlemlerinin takibini yapmak.</w:t>
      </w:r>
    </w:p>
    <w:p w:rsidR="00074535" w:rsidRPr="004D4E5E" w:rsidRDefault="00074535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4D4E5E">
        <w:rPr>
          <w:bCs/>
          <w:color w:val="000000"/>
        </w:rPr>
        <w:t>BAP birimi banka hesabını kontrol etmek, para giriş</w:t>
      </w:r>
      <w:r w:rsidR="00C96B03" w:rsidRPr="004D4E5E">
        <w:rPr>
          <w:bCs/>
          <w:color w:val="000000"/>
        </w:rPr>
        <w:t xml:space="preserve">i ve </w:t>
      </w:r>
      <w:r w:rsidRPr="004D4E5E">
        <w:rPr>
          <w:bCs/>
          <w:color w:val="000000"/>
        </w:rPr>
        <w:t>faiz gelirlerinin muhasebe kayıtlarını</w:t>
      </w:r>
      <w:r w:rsidR="00C96B03" w:rsidRPr="004D4E5E">
        <w:rPr>
          <w:bCs/>
          <w:color w:val="000000"/>
        </w:rPr>
        <w:t xml:space="preserve"> yap</w:t>
      </w:r>
      <w:r w:rsidRPr="004D4E5E">
        <w:rPr>
          <w:bCs/>
          <w:color w:val="000000"/>
        </w:rPr>
        <w:t>mak.</w:t>
      </w:r>
      <w:proofErr w:type="gramEnd"/>
    </w:p>
    <w:p w:rsidR="00074535" w:rsidRPr="004D4E5E" w:rsidRDefault="00C96B03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 xml:space="preserve">BAP </w:t>
      </w:r>
      <w:r w:rsidR="00074535" w:rsidRPr="004D4E5E">
        <w:rPr>
          <w:bCs/>
          <w:color w:val="000000"/>
        </w:rPr>
        <w:t>ö</w:t>
      </w:r>
      <w:r w:rsidRPr="004D4E5E">
        <w:rPr>
          <w:bCs/>
          <w:color w:val="000000"/>
        </w:rPr>
        <w:t>d</w:t>
      </w:r>
      <w:r w:rsidR="00074535" w:rsidRPr="004D4E5E">
        <w:rPr>
          <w:bCs/>
          <w:color w:val="000000"/>
        </w:rPr>
        <w:t>emelerinin ay sonu (Banka hesabını</w:t>
      </w:r>
      <w:r w:rsidRPr="004D4E5E">
        <w:rPr>
          <w:bCs/>
          <w:color w:val="000000"/>
        </w:rPr>
        <w:t>n-muhasebe kay</w:t>
      </w:r>
      <w:r w:rsidR="00074535" w:rsidRPr="004D4E5E">
        <w:rPr>
          <w:bCs/>
          <w:color w:val="000000"/>
        </w:rPr>
        <w:t>ıtlarına uygunluk) işlemlerini yapmak.</w:t>
      </w:r>
    </w:p>
    <w:p w:rsidR="004D4E5E" w:rsidRPr="004D4E5E" w:rsidRDefault="004D4E5E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4D4E5E">
        <w:rPr>
          <w:bCs/>
          <w:color w:val="000000"/>
        </w:rPr>
        <w:t>AB-ERASMUS- FARABİ-MEVLANA projelerine ait ö</w:t>
      </w:r>
      <w:r w:rsidR="00C96B03" w:rsidRPr="004D4E5E">
        <w:rPr>
          <w:bCs/>
          <w:color w:val="000000"/>
        </w:rPr>
        <w:t>demelerin mevzuat kontrol</w:t>
      </w:r>
      <w:r w:rsidRPr="004D4E5E">
        <w:rPr>
          <w:bCs/>
          <w:color w:val="000000"/>
        </w:rPr>
        <w:t>lerini yapmak.</w:t>
      </w:r>
    </w:p>
    <w:p w:rsidR="004D4E5E" w:rsidRPr="00890E36" w:rsidRDefault="00C96B03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890E36">
        <w:rPr>
          <w:bCs/>
          <w:color w:val="000000"/>
        </w:rPr>
        <w:t xml:space="preserve">Sendika </w:t>
      </w:r>
      <w:r w:rsidR="004D4E5E" w:rsidRPr="00890E36">
        <w:rPr>
          <w:bCs/>
          <w:color w:val="000000"/>
        </w:rPr>
        <w:t>kesintisi işlemlerini kontrol etmek.</w:t>
      </w:r>
      <w:proofErr w:type="gramEnd"/>
    </w:p>
    <w:p w:rsidR="004D4E5E" w:rsidRPr="00890E36" w:rsidRDefault="004D4E5E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890E36">
        <w:rPr>
          <w:bCs/>
          <w:color w:val="000000"/>
        </w:rPr>
        <w:t>Proje özel hesabı açılması talepleriyle ilgili yazışmaları yapmak ve proje dosyası açmak.</w:t>
      </w:r>
      <w:proofErr w:type="gramEnd"/>
    </w:p>
    <w:p w:rsidR="004D4E5E" w:rsidRPr="00890E36" w:rsidRDefault="004D4E5E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TUBİTAK-SANTEZ-AB-ERASMUS-FARABİ-MEVLANA-</w:t>
      </w:r>
      <w:proofErr w:type="spellStart"/>
      <w:r w:rsidRPr="00890E36">
        <w:rPr>
          <w:bCs/>
          <w:color w:val="000000"/>
        </w:rPr>
        <w:t>KALKıNMA</w:t>
      </w:r>
      <w:proofErr w:type="spellEnd"/>
      <w:r w:rsidRPr="00890E36">
        <w:rPr>
          <w:bCs/>
          <w:color w:val="000000"/>
        </w:rPr>
        <w:t xml:space="preserve"> </w:t>
      </w:r>
      <w:proofErr w:type="spellStart"/>
      <w:r w:rsidRPr="00890E36">
        <w:rPr>
          <w:bCs/>
          <w:color w:val="000000"/>
        </w:rPr>
        <w:t>AJANSl</w:t>
      </w:r>
      <w:proofErr w:type="spellEnd"/>
      <w:r w:rsidRPr="00890E36">
        <w:rPr>
          <w:bCs/>
          <w:color w:val="000000"/>
        </w:rPr>
        <w:t xml:space="preserve"> ve Diğer Projelere ait kontrol edilmiş ö</w:t>
      </w:r>
      <w:r w:rsidR="00C96B03" w:rsidRPr="00890E36">
        <w:rPr>
          <w:bCs/>
          <w:color w:val="000000"/>
        </w:rPr>
        <w:t>demelerin muhaseb</w:t>
      </w:r>
      <w:r w:rsidRPr="00890E36">
        <w:rPr>
          <w:bCs/>
          <w:color w:val="000000"/>
        </w:rPr>
        <w:t>e işlemlerini yapmak.</w:t>
      </w:r>
    </w:p>
    <w:p w:rsidR="004D4E5E" w:rsidRPr="00890E36" w:rsidRDefault="004D4E5E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Sorumluluğundaki projelerin gö</w:t>
      </w:r>
      <w:r w:rsidR="00C96B03" w:rsidRPr="00890E36">
        <w:rPr>
          <w:bCs/>
          <w:color w:val="000000"/>
        </w:rPr>
        <w:t>nderme emri</w:t>
      </w:r>
      <w:r w:rsidRPr="00890E36">
        <w:rPr>
          <w:bCs/>
          <w:color w:val="000000"/>
        </w:rPr>
        <w:t xml:space="preserve"> ve banka listesini hazırlamak.</w:t>
      </w:r>
    </w:p>
    <w:p w:rsidR="004D4E5E" w:rsidRPr="00890E36" w:rsidRDefault="004D4E5E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890E36">
        <w:rPr>
          <w:bCs/>
          <w:color w:val="000000"/>
        </w:rPr>
        <w:t>Sorumluluğ</w:t>
      </w:r>
      <w:r w:rsidR="00C96B03" w:rsidRPr="00890E36">
        <w:rPr>
          <w:bCs/>
          <w:color w:val="000000"/>
        </w:rPr>
        <w:t>u</w:t>
      </w:r>
      <w:r w:rsidRPr="00890E36">
        <w:rPr>
          <w:bCs/>
          <w:color w:val="000000"/>
        </w:rPr>
        <w:t>ndaki projelere ait banka hesabını kontrol etmek, para giriş</w:t>
      </w:r>
      <w:r w:rsidR="00C96B03" w:rsidRPr="00890E36">
        <w:rPr>
          <w:bCs/>
          <w:color w:val="000000"/>
        </w:rPr>
        <w:t xml:space="preserve">i </w:t>
      </w:r>
      <w:r w:rsidRPr="00890E36">
        <w:rPr>
          <w:bCs/>
          <w:color w:val="000000"/>
        </w:rPr>
        <w:t>ve faiz gelirlerin muhasebe kayı</w:t>
      </w:r>
      <w:r w:rsidR="00C96B03" w:rsidRPr="00890E36">
        <w:rPr>
          <w:bCs/>
          <w:color w:val="000000"/>
        </w:rPr>
        <w:t>tla</w:t>
      </w:r>
      <w:r w:rsidRPr="00890E36">
        <w:rPr>
          <w:bCs/>
          <w:color w:val="000000"/>
        </w:rPr>
        <w:t>rını yapmak.</w:t>
      </w:r>
      <w:proofErr w:type="gramEnd"/>
    </w:p>
    <w:p w:rsidR="004D4E5E" w:rsidRPr="00890E36" w:rsidRDefault="004D4E5E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Sorumluluğundaki projelerden yapı</w:t>
      </w:r>
      <w:r w:rsidR="00C96B03" w:rsidRPr="00890E36">
        <w:rPr>
          <w:bCs/>
          <w:color w:val="000000"/>
        </w:rPr>
        <w:t>l</w:t>
      </w:r>
      <w:r w:rsidRPr="00890E36">
        <w:rPr>
          <w:bCs/>
          <w:color w:val="000000"/>
        </w:rPr>
        <w:t>an kesintilerin muhasebe işlemlerini yapmak.</w:t>
      </w:r>
    </w:p>
    <w:p w:rsidR="004D4E5E" w:rsidRPr="00890E36" w:rsidRDefault="004D4E5E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Sorumluluğ</w:t>
      </w:r>
      <w:r w:rsidR="00C96B03" w:rsidRPr="00890E36">
        <w:rPr>
          <w:bCs/>
          <w:color w:val="000000"/>
        </w:rPr>
        <w:t>unda</w:t>
      </w:r>
      <w:r w:rsidRPr="00890E36">
        <w:rPr>
          <w:bCs/>
          <w:color w:val="000000"/>
        </w:rPr>
        <w:t>ki projelerden verilen avansları takip etmek, süresinde mahsup edilmesini sağlamak ve sü</w:t>
      </w:r>
      <w:r w:rsidR="00C96B03" w:rsidRPr="00890E36">
        <w:rPr>
          <w:bCs/>
          <w:color w:val="000000"/>
        </w:rPr>
        <w:t xml:space="preserve">resinde mahsup </w:t>
      </w:r>
      <w:r w:rsidRPr="00890E36">
        <w:rPr>
          <w:bCs/>
          <w:color w:val="000000"/>
        </w:rPr>
        <w:t>edilmeyenlerle ilgili gerekli işlemleri (faiz vb.) yapmak.</w:t>
      </w:r>
    </w:p>
    <w:p w:rsidR="004D4E5E" w:rsidRPr="00890E36" w:rsidRDefault="00C96B03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AB projelerinin ay sonu kur d</w:t>
      </w:r>
      <w:r w:rsidR="004D4E5E" w:rsidRPr="00890E36">
        <w:rPr>
          <w:bCs/>
          <w:color w:val="000000"/>
        </w:rPr>
        <w:t>eğerlemesini yapmak.</w:t>
      </w:r>
    </w:p>
    <w:p w:rsidR="004D4E5E" w:rsidRPr="00890E36" w:rsidRDefault="004D4E5E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Sorumluluğ</w:t>
      </w:r>
      <w:r w:rsidR="00C96B03" w:rsidRPr="00890E36">
        <w:rPr>
          <w:bCs/>
          <w:color w:val="000000"/>
        </w:rPr>
        <w:t>undaki pro</w:t>
      </w:r>
      <w:r w:rsidRPr="00890E36">
        <w:rPr>
          <w:bCs/>
          <w:color w:val="000000"/>
        </w:rPr>
        <w:t>jelere ait ay sonu (Banka hesabının-muhasebe kayıtlarına uygunluk) işlemlerini yapmak</w:t>
      </w:r>
      <w:proofErr w:type="gramStart"/>
      <w:r w:rsidRPr="00890E36">
        <w:rPr>
          <w:bCs/>
          <w:color w:val="000000"/>
        </w:rPr>
        <w:t>)</w:t>
      </w:r>
      <w:proofErr w:type="gramEnd"/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Emekli Keseneklerinin (Ası</w:t>
      </w:r>
      <w:r w:rsidR="00C96B03" w:rsidRPr="00890E36">
        <w:rPr>
          <w:bCs/>
          <w:color w:val="000000"/>
        </w:rPr>
        <w:t>l ve Ek mahiyetteki bildirgeler</w:t>
      </w:r>
      <w:r w:rsidRPr="00890E36">
        <w:rPr>
          <w:bCs/>
          <w:color w:val="000000"/>
        </w:rPr>
        <w:t>) süresinde düzenlenip gö</w:t>
      </w:r>
      <w:r w:rsidR="00C96B03" w:rsidRPr="00890E36">
        <w:rPr>
          <w:bCs/>
          <w:color w:val="000000"/>
        </w:rPr>
        <w:t>nderilm</w:t>
      </w:r>
      <w:r w:rsidRPr="00890E36">
        <w:rPr>
          <w:bCs/>
          <w:color w:val="000000"/>
        </w:rPr>
        <w:t>esini takip ve kontrol etmek</w:t>
      </w:r>
      <w:proofErr w:type="gramStart"/>
      <w:r w:rsidRPr="00890E36">
        <w:rPr>
          <w:bCs/>
          <w:color w:val="000000"/>
        </w:rPr>
        <w:t>)</w:t>
      </w:r>
      <w:proofErr w:type="gramEnd"/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Emekli Keseneklerinin (Ası</w:t>
      </w:r>
      <w:r w:rsidR="00C96B03" w:rsidRPr="00890E36">
        <w:rPr>
          <w:bCs/>
          <w:color w:val="000000"/>
        </w:rPr>
        <w:t>l v</w:t>
      </w:r>
      <w:r w:rsidRPr="00890E36">
        <w:rPr>
          <w:bCs/>
          <w:color w:val="000000"/>
        </w:rPr>
        <w:t>e Ek mahiyetteki bildirgeler) süresinde SGK hesabına göndermesiyle ilgili gerekli işlemleri yapmak.</w:t>
      </w:r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Muhasebe birimi tarafından onaylanan ödemelerin Gö</w:t>
      </w:r>
      <w:r w:rsidR="00C96B03" w:rsidRPr="00890E36">
        <w:rPr>
          <w:bCs/>
          <w:color w:val="000000"/>
        </w:rPr>
        <w:t>nderme Emirleri</w:t>
      </w:r>
      <w:r w:rsidRPr="00890E36">
        <w:rPr>
          <w:bCs/>
          <w:color w:val="000000"/>
        </w:rPr>
        <w:t>ni ve banka listesini (T0S) hazırlamak.</w:t>
      </w:r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Sendika giriş ve çıkış iş</w:t>
      </w:r>
      <w:r w:rsidR="00C96B03" w:rsidRPr="00890E36">
        <w:rPr>
          <w:bCs/>
          <w:color w:val="000000"/>
        </w:rPr>
        <w:t>lemlerini takibini yapmak ve sendika Kes</w:t>
      </w:r>
      <w:r w:rsidRPr="00890E36">
        <w:rPr>
          <w:bCs/>
          <w:color w:val="000000"/>
        </w:rPr>
        <w:t>intilerini ilgili sendika hesabına göndermesiyle ilgili işlemleri yapmak.</w:t>
      </w:r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890E36">
        <w:rPr>
          <w:bCs/>
          <w:color w:val="000000"/>
        </w:rPr>
        <w:t>Aylık Sendika listelerini göndermek ve kontrol etmek.</w:t>
      </w:r>
      <w:proofErr w:type="gramEnd"/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spellStart"/>
      <w:r w:rsidRPr="00890E36">
        <w:rPr>
          <w:bCs/>
          <w:color w:val="000000"/>
        </w:rPr>
        <w:t>Avukatık</w:t>
      </w:r>
      <w:proofErr w:type="spellEnd"/>
      <w:r w:rsidRPr="00890E36">
        <w:rPr>
          <w:bCs/>
          <w:color w:val="000000"/>
        </w:rPr>
        <w:t xml:space="preserve"> </w:t>
      </w:r>
      <w:proofErr w:type="gramStart"/>
      <w:r w:rsidRPr="00890E36">
        <w:rPr>
          <w:bCs/>
          <w:color w:val="000000"/>
        </w:rPr>
        <w:t>vekalet</w:t>
      </w:r>
      <w:proofErr w:type="gramEnd"/>
      <w:r w:rsidRPr="00890E36">
        <w:rPr>
          <w:bCs/>
          <w:color w:val="000000"/>
        </w:rPr>
        <w:t xml:space="preserve"> ücretlerinin ö</w:t>
      </w:r>
      <w:r w:rsidR="00C96B03" w:rsidRPr="00890E36">
        <w:rPr>
          <w:bCs/>
          <w:color w:val="000000"/>
        </w:rPr>
        <w:t>demelerini y</w:t>
      </w:r>
      <w:r w:rsidRPr="00890E36">
        <w:rPr>
          <w:bCs/>
          <w:color w:val="000000"/>
        </w:rPr>
        <w:t>apmak.</w:t>
      </w:r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ÖYP programıyla ilgili ödemelerin takibini ve kontrolünü yapmak.</w:t>
      </w:r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890E36">
        <w:rPr>
          <w:bCs/>
          <w:color w:val="000000"/>
        </w:rPr>
        <w:t>YÖK burslarıyla ilgili ö</w:t>
      </w:r>
      <w:r w:rsidR="00C96B03" w:rsidRPr="00890E36">
        <w:rPr>
          <w:bCs/>
          <w:color w:val="000000"/>
        </w:rPr>
        <w:t>demelerin takibini</w:t>
      </w:r>
      <w:r w:rsidRPr="00890E36">
        <w:rPr>
          <w:bCs/>
          <w:color w:val="000000"/>
        </w:rPr>
        <w:t xml:space="preserve"> ve kontrolünü yapmak.</w:t>
      </w:r>
      <w:proofErr w:type="gramEnd"/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TÜBİTAK-SANTEZ-KALKTNMA AJANSI</w:t>
      </w:r>
      <w:r w:rsidR="00C96B03" w:rsidRPr="00890E36">
        <w:rPr>
          <w:bCs/>
          <w:color w:val="000000"/>
        </w:rPr>
        <w:t xml:space="preserve"> proje</w:t>
      </w:r>
      <w:r w:rsidRPr="00890E36">
        <w:rPr>
          <w:bCs/>
          <w:color w:val="000000"/>
        </w:rPr>
        <w:t>lerine ait ödemelerin mevzuat kontrolünü yapmak.</w:t>
      </w:r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Harç</w:t>
      </w:r>
      <w:r w:rsidR="00C96B03" w:rsidRPr="00890E36">
        <w:rPr>
          <w:bCs/>
          <w:color w:val="000000"/>
        </w:rPr>
        <w:t xml:space="preserve"> hesa</w:t>
      </w:r>
      <w:r w:rsidRPr="00890E36">
        <w:rPr>
          <w:bCs/>
          <w:color w:val="000000"/>
        </w:rPr>
        <w:t>bının kontrolünü yapmak, birimlerden gelen harç iade taleplerini almak ve ödeme istemleri yapmak.</w:t>
      </w:r>
    </w:p>
    <w:p w:rsidR="002C3A4F" w:rsidRPr="00890E36" w:rsidRDefault="00890E36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>
        <w:rPr>
          <w:bCs/>
          <w:color w:val="000000"/>
        </w:rPr>
        <w:t>Özel öğ</w:t>
      </w:r>
      <w:r w:rsidR="002C3A4F" w:rsidRPr="00890E36">
        <w:rPr>
          <w:bCs/>
          <w:color w:val="000000"/>
        </w:rPr>
        <w:t>rencilerin harçları ilgili ö</w:t>
      </w:r>
      <w:r w:rsidR="00C96B03" w:rsidRPr="00890E36">
        <w:rPr>
          <w:bCs/>
          <w:color w:val="000000"/>
        </w:rPr>
        <w:t>de</w:t>
      </w:r>
      <w:r w:rsidR="002C3A4F" w:rsidRPr="00890E36">
        <w:rPr>
          <w:bCs/>
          <w:color w:val="000000"/>
        </w:rPr>
        <w:t>meleri yapmak ve takip etmek.</w:t>
      </w:r>
      <w:proofErr w:type="gramEnd"/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890E36">
        <w:rPr>
          <w:bCs/>
          <w:color w:val="000000"/>
        </w:rPr>
        <w:t>İadesi talep edilen öğrenci harç</w:t>
      </w:r>
      <w:r w:rsidR="00C96B03" w:rsidRPr="00890E36">
        <w:rPr>
          <w:bCs/>
          <w:color w:val="000000"/>
        </w:rPr>
        <w:t>la</w:t>
      </w:r>
      <w:r w:rsidRPr="00890E36">
        <w:rPr>
          <w:bCs/>
          <w:color w:val="000000"/>
        </w:rPr>
        <w:t>rını</w:t>
      </w:r>
      <w:r w:rsidR="00890E36">
        <w:rPr>
          <w:bCs/>
          <w:color w:val="000000"/>
        </w:rPr>
        <w:t xml:space="preserve">n iade işlemlerini </w:t>
      </w:r>
      <w:r w:rsidRPr="00890E36">
        <w:rPr>
          <w:bCs/>
          <w:color w:val="000000"/>
        </w:rPr>
        <w:t>yapmak.</w:t>
      </w:r>
      <w:proofErr w:type="gramEnd"/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Kişilerden Alacaklar Hesabı işlemlerini aylı</w:t>
      </w:r>
      <w:r w:rsidR="00C96B03" w:rsidRPr="00890E36">
        <w:rPr>
          <w:bCs/>
          <w:color w:val="000000"/>
        </w:rPr>
        <w:t>k</w:t>
      </w:r>
      <w:r w:rsidRPr="00890E36">
        <w:rPr>
          <w:bCs/>
          <w:color w:val="000000"/>
        </w:rPr>
        <w:t xml:space="preserve"> kontrol etmek, hata ve noksanlıkları</w:t>
      </w:r>
      <w:r w:rsidR="00C96B03" w:rsidRPr="00890E36">
        <w:rPr>
          <w:bCs/>
          <w:color w:val="000000"/>
        </w:rPr>
        <w:t xml:space="preserve"> bildirme</w:t>
      </w:r>
      <w:r w:rsidRPr="00890E36">
        <w:rPr>
          <w:bCs/>
          <w:color w:val="000000"/>
        </w:rPr>
        <w:t xml:space="preserve"> (sü</w:t>
      </w:r>
      <w:r w:rsidR="00C96B03" w:rsidRPr="00890E36">
        <w:rPr>
          <w:bCs/>
          <w:color w:val="000000"/>
        </w:rPr>
        <w:t>r</w:t>
      </w:r>
      <w:r w:rsidRPr="00890E36">
        <w:rPr>
          <w:bCs/>
          <w:color w:val="000000"/>
        </w:rPr>
        <w:t>esinde tahsil edilmeyenler hakkında yasal takibat yapılmasını sağlamak)</w:t>
      </w:r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Verilen avans ve kredilerin süresinde mahsup edilip edilmediğini kontrol etmek, süresinde mahsup edilmeyen avans ve kredilerinin Kişilerden Alacaklar Hesabına alma işleml</w:t>
      </w:r>
      <w:r w:rsidR="00C96B03" w:rsidRPr="00890E36">
        <w:rPr>
          <w:bCs/>
          <w:color w:val="000000"/>
        </w:rPr>
        <w:t>erini yapmak</w:t>
      </w:r>
      <w:r w:rsidRPr="00890E36">
        <w:rPr>
          <w:bCs/>
          <w:color w:val="000000"/>
        </w:rPr>
        <w:t>.</w:t>
      </w:r>
    </w:p>
    <w:p w:rsidR="002C3A4F" w:rsidRPr="00890E36" w:rsidRDefault="002C3A4F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890E36">
        <w:rPr>
          <w:bCs/>
          <w:color w:val="000000"/>
        </w:rPr>
        <w:t>Avans ve kredi artı</w:t>
      </w:r>
      <w:r w:rsidR="00C96B03" w:rsidRPr="00890E36">
        <w:rPr>
          <w:bCs/>
          <w:color w:val="000000"/>
        </w:rPr>
        <w:t>kla</w:t>
      </w:r>
      <w:r w:rsidRPr="00890E36">
        <w:rPr>
          <w:bCs/>
          <w:color w:val="000000"/>
        </w:rPr>
        <w:t>rının mahsup işlemlerini yapmak.</w:t>
      </w:r>
      <w:proofErr w:type="gramEnd"/>
    </w:p>
    <w:p w:rsidR="00890E36" w:rsidRPr="00890E36" w:rsidRDefault="00890E36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Hazine yardı</w:t>
      </w:r>
      <w:r w:rsidR="00C96B03" w:rsidRPr="00890E36">
        <w:rPr>
          <w:bCs/>
          <w:color w:val="000000"/>
        </w:rPr>
        <w:t>mla</w:t>
      </w:r>
      <w:r w:rsidRPr="00890E36">
        <w:rPr>
          <w:bCs/>
          <w:color w:val="000000"/>
        </w:rPr>
        <w:t>rını</w:t>
      </w:r>
      <w:r w:rsidR="00C96B03" w:rsidRPr="00890E36">
        <w:rPr>
          <w:bCs/>
          <w:color w:val="000000"/>
        </w:rPr>
        <w:t>n t</w:t>
      </w:r>
      <w:r w:rsidRPr="00890E36">
        <w:rPr>
          <w:bCs/>
          <w:color w:val="000000"/>
        </w:rPr>
        <w:t>ahakkuk (Sermaye-Cari olarak) işlemleri yapma.</w:t>
      </w:r>
    </w:p>
    <w:p w:rsidR="00890E36" w:rsidRPr="00890E36" w:rsidRDefault="00890E36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Protokol süresi iç</w:t>
      </w:r>
      <w:r w:rsidR="00C96B03" w:rsidRPr="00890E36">
        <w:rPr>
          <w:bCs/>
          <w:color w:val="000000"/>
        </w:rPr>
        <w:t xml:space="preserve">inde </w:t>
      </w:r>
      <w:proofErr w:type="gramStart"/>
      <w:r w:rsidR="00C96B03" w:rsidRPr="00890E36">
        <w:rPr>
          <w:bCs/>
          <w:color w:val="000000"/>
        </w:rPr>
        <w:t>promosyon</w:t>
      </w:r>
      <w:proofErr w:type="gramEnd"/>
      <w:r w:rsidR="00C96B03" w:rsidRPr="00890E36">
        <w:rPr>
          <w:bCs/>
          <w:color w:val="000000"/>
        </w:rPr>
        <w:t xml:space="preserve"> almayanla</w:t>
      </w:r>
      <w:r w:rsidRPr="00890E36">
        <w:rPr>
          <w:bCs/>
          <w:color w:val="000000"/>
        </w:rPr>
        <w:t>rın 6 aylık olarak listelerini hazırlamak.</w:t>
      </w:r>
    </w:p>
    <w:p w:rsidR="00890E36" w:rsidRPr="00890E36" w:rsidRDefault="00890E36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proofErr w:type="gramStart"/>
      <w:r w:rsidRPr="00890E36">
        <w:rPr>
          <w:bCs/>
          <w:color w:val="000000"/>
        </w:rPr>
        <w:lastRenderedPageBreak/>
        <w:t>Kurumdan ayrılanları</w:t>
      </w:r>
      <w:r w:rsidR="00C96B03" w:rsidRPr="00890E36">
        <w:rPr>
          <w:bCs/>
          <w:color w:val="000000"/>
        </w:rPr>
        <w:t>n ay</w:t>
      </w:r>
      <w:r w:rsidRPr="00890E36">
        <w:rPr>
          <w:bCs/>
          <w:color w:val="000000"/>
        </w:rPr>
        <w:t>lık listesini bankaya bildirmek.</w:t>
      </w:r>
      <w:proofErr w:type="gramEnd"/>
    </w:p>
    <w:p w:rsidR="00890E36" w:rsidRPr="00890E36" w:rsidRDefault="00890E36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Muhasebe birimi banka hesabının günlük faiz gelir kaydını yapmak.</w:t>
      </w:r>
    </w:p>
    <w:p w:rsidR="00890E36" w:rsidRPr="00890E36" w:rsidRDefault="00890E36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>Başkanlığın</w:t>
      </w:r>
      <w:r w:rsidR="00C96B03" w:rsidRPr="00890E36">
        <w:rPr>
          <w:bCs/>
          <w:color w:val="000000"/>
        </w:rPr>
        <w:t xml:space="preserve"> EBYS </w:t>
      </w:r>
      <w:r w:rsidRPr="00890E36">
        <w:rPr>
          <w:bCs/>
          <w:color w:val="000000"/>
        </w:rPr>
        <w:t>üzerinden yazışmalarını yapmak. EBYS' de süresi geçen evrakları takip etmek ve rapor vermek.</w:t>
      </w:r>
    </w:p>
    <w:p w:rsidR="00655644" w:rsidRDefault="00C96B03" w:rsidP="00655644">
      <w:pPr>
        <w:pStyle w:val="ListeParagraf"/>
        <w:numPr>
          <w:ilvl w:val="0"/>
          <w:numId w:val="2"/>
        </w:numPr>
        <w:rPr>
          <w:bCs/>
          <w:color w:val="000000"/>
        </w:rPr>
      </w:pPr>
      <w:r w:rsidRPr="00890E36">
        <w:rPr>
          <w:bCs/>
          <w:color w:val="000000"/>
        </w:rPr>
        <w:t xml:space="preserve"> Ba</w:t>
      </w:r>
      <w:r w:rsidR="00890E36" w:rsidRPr="00890E36">
        <w:rPr>
          <w:bCs/>
          <w:color w:val="000000"/>
        </w:rPr>
        <w:t>şkanlık personellerinin yıllık izinleri ile ilgili işlemleri yapmak.</w:t>
      </w:r>
    </w:p>
    <w:p w:rsidR="00655644" w:rsidRDefault="00E1649A" w:rsidP="0065564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6556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Sistem ve Bilgisayar Kullanımı</w:t>
      </w:r>
    </w:p>
    <w:p w:rsidR="00E1649A" w:rsidRPr="00655644" w:rsidRDefault="00890E36" w:rsidP="0065564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EBYS, E-SGK, KBS, MYS, Maliye Bakanlığı Muhasebe Sistemi, Microsoft Office Programları (Word, Excel, vb.)</w:t>
      </w:r>
    </w:p>
    <w:p w:rsidR="00820EE3" w:rsidRDefault="00820EE3"/>
    <w:sectPr w:rsidR="00820EE3" w:rsidSect="00820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2A28"/>
    <w:multiLevelType w:val="hybridMultilevel"/>
    <w:tmpl w:val="0C7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D755C"/>
    <w:multiLevelType w:val="hybridMultilevel"/>
    <w:tmpl w:val="4BA456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49A"/>
    <w:rsid w:val="00074535"/>
    <w:rsid w:val="002B3505"/>
    <w:rsid w:val="002C3A4F"/>
    <w:rsid w:val="002E4E24"/>
    <w:rsid w:val="003F4093"/>
    <w:rsid w:val="004D4E5E"/>
    <w:rsid w:val="00567D29"/>
    <w:rsid w:val="005D4BFB"/>
    <w:rsid w:val="00655644"/>
    <w:rsid w:val="00820EE3"/>
    <w:rsid w:val="00890E36"/>
    <w:rsid w:val="009B79C9"/>
    <w:rsid w:val="00B14EFE"/>
    <w:rsid w:val="00BE644A"/>
    <w:rsid w:val="00C96B03"/>
    <w:rsid w:val="00E1649A"/>
    <w:rsid w:val="00EA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g-success">
    <w:name w:val="bg-success"/>
    <w:basedOn w:val="Normal"/>
    <w:rsid w:val="00E16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1649A"/>
    <w:rPr>
      <w:b/>
      <w:bCs/>
    </w:rPr>
  </w:style>
  <w:style w:type="character" w:styleId="Kpr">
    <w:name w:val="Hyperlink"/>
    <w:basedOn w:val="VarsaylanParagrafYazTipi"/>
    <w:uiPriority w:val="99"/>
    <w:unhideWhenUsed/>
    <w:rsid w:val="00E1649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16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E1649A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2181">
          <w:marLeft w:val="0"/>
          <w:marRight w:val="0"/>
          <w:marTop w:val="0"/>
          <w:marBottom w:val="0"/>
          <w:divBdr>
            <w:top w:val="single" w:sz="36" w:space="8" w:color="34495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kanemreak@ks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681C-9821-49CC-829F-85203F95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10</cp:revision>
  <dcterms:created xsi:type="dcterms:W3CDTF">2018-12-21T08:25:00Z</dcterms:created>
  <dcterms:modified xsi:type="dcterms:W3CDTF">2018-12-25T12:35:00Z</dcterms:modified>
</cp:coreProperties>
</file>